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74B8" w14:textId="77777777" w:rsidR="00271958" w:rsidRDefault="00271958" w:rsidP="0027195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родители!</w:t>
      </w:r>
    </w:p>
    <w:p w14:paraId="5FE26C0B" w14:textId="77777777" w:rsidR="00271958" w:rsidRDefault="00271958" w:rsidP="00271958">
      <w:pPr>
        <w:jc w:val="center"/>
        <w:rPr>
          <w:sz w:val="28"/>
          <w:szCs w:val="28"/>
          <w:lang w:val="ru-RU"/>
        </w:rPr>
      </w:pPr>
    </w:p>
    <w:p w14:paraId="0C57BA7D" w14:textId="54ABF8DC" w:rsidR="00271958" w:rsidRDefault="00271958" w:rsidP="00271958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В связи с началом проведения летней оздоровительной капании с </w:t>
      </w:r>
      <w:r w:rsidRPr="004677D2">
        <w:rPr>
          <w:b/>
          <w:sz w:val="28"/>
          <w:szCs w:val="28"/>
          <w:lang w:val="ru-RU"/>
        </w:rPr>
        <w:t>06.02.2023 года</w:t>
      </w:r>
      <w:r w:rsidRPr="004677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начнется прием документов на </w:t>
      </w:r>
      <w:r>
        <w:rPr>
          <w:rFonts w:eastAsiaTheme="minorHAnsi"/>
          <w:sz w:val="28"/>
          <w:szCs w:val="28"/>
          <w:lang w:val="ru-RU" w:eastAsia="en-US"/>
        </w:rPr>
        <w:t>предоставление муниципальной услуги по организации отдыха детей в каникулярное время, путевок в организации, обеспечивающие отдых детей и их оздоровления, от жителей городских и сельских поселений Сургутского района.</w:t>
      </w:r>
    </w:p>
    <w:p w14:paraId="1C9A14BF" w14:textId="77777777" w:rsidR="00271958" w:rsidRPr="003F33C9" w:rsidRDefault="00271958" w:rsidP="00271958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3F33C9">
        <w:rPr>
          <w:rFonts w:eastAsiaTheme="minorHAnsi"/>
          <w:sz w:val="28"/>
          <w:szCs w:val="28"/>
          <w:lang w:val="ru-RU" w:eastAsia="en-US"/>
        </w:rPr>
        <w:t xml:space="preserve">Путевки детям от 6 до 17 лет (включительно) предоставляются бесплатно. </w:t>
      </w:r>
    </w:p>
    <w:p w14:paraId="5E1A93DD" w14:textId="77777777" w:rsidR="00271958" w:rsidRPr="003F33C9" w:rsidRDefault="00271958" w:rsidP="00271958">
      <w:pPr>
        <w:tabs>
          <w:tab w:val="num" w:pos="-180"/>
        </w:tabs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3F33C9">
        <w:rPr>
          <w:rFonts w:eastAsiaTheme="minorHAnsi"/>
          <w:sz w:val="28"/>
          <w:szCs w:val="28"/>
          <w:lang w:val="ru-RU" w:eastAsia="en-US"/>
        </w:rPr>
        <w:t xml:space="preserve">         Для получения путевки родителям (законным представителям) необходимо подать следующие документы: </w:t>
      </w:r>
    </w:p>
    <w:p w14:paraId="3CA77321" w14:textId="77777777" w:rsidR="00271958" w:rsidRPr="003F33C9" w:rsidRDefault="00271958" w:rsidP="00271958">
      <w:pPr>
        <w:tabs>
          <w:tab w:val="num" w:pos="-180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3F33C9">
        <w:rPr>
          <w:rFonts w:eastAsiaTheme="minorHAnsi"/>
          <w:sz w:val="28"/>
          <w:szCs w:val="28"/>
          <w:lang w:val="ru-RU" w:eastAsia="en-US"/>
        </w:rPr>
        <w:t xml:space="preserve">        - о</w:t>
      </w:r>
      <w:r w:rsidRPr="003F33C9">
        <w:rPr>
          <w:rFonts w:eastAsia="Verdana"/>
          <w:color w:val="000000"/>
          <w:sz w:val="28"/>
          <w:szCs w:val="28"/>
          <w:lang w:val="ru-RU"/>
        </w:rPr>
        <w:t>ригинал документа, удостоверяющего личность р</w:t>
      </w:r>
      <w:r w:rsidRPr="003F33C9">
        <w:rPr>
          <w:color w:val="000000"/>
          <w:sz w:val="28"/>
          <w:szCs w:val="28"/>
          <w:lang w:val="ru-RU"/>
        </w:rPr>
        <w:t>одителя (законного представителя) и копия.</w:t>
      </w:r>
    </w:p>
    <w:p w14:paraId="7EF89DC3" w14:textId="77777777" w:rsidR="00271958" w:rsidRPr="003F33C9" w:rsidRDefault="00271958" w:rsidP="00271958">
      <w:pPr>
        <w:tabs>
          <w:tab w:val="num" w:pos="-180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3F33C9">
        <w:rPr>
          <w:rFonts w:eastAsia="Verdana"/>
          <w:color w:val="000000"/>
          <w:sz w:val="28"/>
          <w:szCs w:val="28"/>
          <w:lang w:val="ru-RU"/>
        </w:rPr>
        <w:t xml:space="preserve">      - оригинал документа, удостоверяющего личность ребенка (паспорт или</w:t>
      </w:r>
      <w:r w:rsidRPr="003F33C9">
        <w:rPr>
          <w:color w:val="000000"/>
          <w:sz w:val="28"/>
          <w:szCs w:val="28"/>
          <w:lang w:val="ru-RU"/>
        </w:rPr>
        <w:t xml:space="preserve"> свидетельство о рождении) и копия.</w:t>
      </w:r>
      <w:r w:rsidRPr="003F33C9">
        <w:rPr>
          <w:rFonts w:eastAsia="Verdana"/>
          <w:color w:val="000000"/>
          <w:sz w:val="28"/>
          <w:szCs w:val="28"/>
          <w:lang w:val="ru-RU"/>
        </w:rPr>
        <w:t> </w:t>
      </w:r>
    </w:p>
    <w:p w14:paraId="22C94DCF" w14:textId="556C9969" w:rsidR="00271958" w:rsidRPr="003F33C9" w:rsidRDefault="00271958" w:rsidP="00271958">
      <w:pPr>
        <w:tabs>
          <w:tab w:val="num" w:pos="-180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3F33C9">
        <w:rPr>
          <w:color w:val="000000"/>
          <w:sz w:val="28"/>
          <w:szCs w:val="28"/>
          <w:lang w:val="ru-RU"/>
        </w:rPr>
        <w:t xml:space="preserve">     -  документ, подтверждающий родство ребенка и родителя в случае разных фамилий (свидетельство о рождении ребенка, постановление администрации Сургутского района об установлении опеки и попечительства, решение органа опеки и попечительства об установлении опеки или попечительства, свидетельство </w:t>
      </w:r>
      <w:r>
        <w:rPr>
          <w:color w:val="000000"/>
          <w:sz w:val="28"/>
          <w:szCs w:val="28"/>
          <w:lang w:val="ru-RU"/>
        </w:rPr>
        <w:t>о заключении</w:t>
      </w:r>
      <w:r w:rsidRPr="003F33C9">
        <w:rPr>
          <w:color w:val="000000"/>
          <w:sz w:val="28"/>
          <w:szCs w:val="28"/>
          <w:lang w:val="ru-RU"/>
        </w:rPr>
        <w:t xml:space="preserve">/расторжении брака, свидетельство о перемене имени)    </w:t>
      </w:r>
      <w:r w:rsidRPr="003F33C9">
        <w:rPr>
          <w:color w:val="000000"/>
          <w:sz w:val="28"/>
          <w:szCs w:val="28"/>
          <w:u w:val="single"/>
          <w:lang w:val="ru-RU"/>
        </w:rPr>
        <w:t>при необходимости</w:t>
      </w:r>
      <w:r w:rsidRPr="003F33C9">
        <w:rPr>
          <w:color w:val="000000"/>
          <w:sz w:val="28"/>
          <w:szCs w:val="28"/>
          <w:lang w:val="ru-RU"/>
        </w:rPr>
        <w:t>.</w:t>
      </w:r>
    </w:p>
    <w:p w14:paraId="1FBABD5E" w14:textId="77777777" w:rsidR="00271958" w:rsidRPr="003F33C9" w:rsidRDefault="00271958" w:rsidP="00271958">
      <w:pPr>
        <w:tabs>
          <w:tab w:val="num" w:pos="-180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3F33C9">
        <w:rPr>
          <w:rFonts w:eastAsia="Verdana"/>
          <w:color w:val="000000"/>
          <w:sz w:val="28"/>
          <w:szCs w:val="28"/>
          <w:lang w:val="ru-RU"/>
        </w:rPr>
        <w:t xml:space="preserve">    -   </w:t>
      </w:r>
      <w:hyperlink r:id="rId4" w:tgtFrame="_blank" w:tooltip="Скачать" w:history="1">
        <w:r w:rsidRPr="003F33C9">
          <w:rPr>
            <w:sz w:val="28"/>
            <w:szCs w:val="28"/>
            <w:lang w:val="ru-RU"/>
          </w:rPr>
          <w:t>медицинская справка</w:t>
        </w:r>
      </w:hyperlink>
      <w:r w:rsidRPr="003F33C9">
        <w:rPr>
          <w:color w:val="000000"/>
          <w:sz w:val="28"/>
          <w:szCs w:val="28"/>
          <w:lang w:val="ru-RU"/>
        </w:rPr>
        <w:t xml:space="preserve"> о состоянии здоровья ребенка </w:t>
      </w:r>
      <w:r w:rsidRPr="003F33C9">
        <w:rPr>
          <w:b/>
          <w:sz w:val="28"/>
          <w:szCs w:val="28"/>
          <w:lang w:val="ru-RU"/>
        </w:rPr>
        <w:t>№ 079/у</w:t>
      </w:r>
      <w:r w:rsidRPr="003F33C9">
        <w:rPr>
          <w:color w:val="000000"/>
          <w:sz w:val="28"/>
          <w:szCs w:val="28"/>
          <w:lang w:val="ru-RU"/>
        </w:rPr>
        <w:t>.</w:t>
      </w:r>
    </w:p>
    <w:p w14:paraId="59FF7758" w14:textId="1F60D5AA" w:rsidR="00271958" w:rsidRPr="004677D2" w:rsidRDefault="00271958" w:rsidP="00271958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Прием документов на получение путевок в организации отдыха детей                            в каникулярное время, путевок в организации, обеспечивающие отдых детей                 и их оздоровления, будет осуществляться через портал </w:t>
      </w:r>
      <w:r w:rsidRPr="00B6226E">
        <w:rPr>
          <w:rFonts w:eastAsiaTheme="minorHAnsi"/>
          <w:b/>
          <w:sz w:val="28"/>
          <w:szCs w:val="28"/>
          <w:lang w:val="ru-RU" w:eastAsia="en-US"/>
        </w:rPr>
        <w:t>ЕПГУ</w:t>
      </w:r>
      <w:r>
        <w:rPr>
          <w:rFonts w:eastAsiaTheme="minorHAnsi"/>
          <w:b/>
          <w:sz w:val="28"/>
          <w:szCs w:val="28"/>
          <w:lang w:val="ru-RU" w:eastAsia="en-US"/>
        </w:rPr>
        <w:t>, в Филиалах АУ «</w:t>
      </w:r>
      <w:r w:rsidRPr="00F47083">
        <w:rPr>
          <w:rFonts w:eastAsiaTheme="minorHAnsi"/>
          <w:b/>
          <w:sz w:val="28"/>
          <w:szCs w:val="28"/>
          <w:lang w:val="ru-RU" w:eastAsia="en-US"/>
        </w:rPr>
        <w:t>МФЦ</w:t>
      </w:r>
      <w:r>
        <w:rPr>
          <w:rFonts w:eastAsiaTheme="minorHAnsi"/>
          <w:b/>
          <w:sz w:val="28"/>
          <w:szCs w:val="28"/>
          <w:lang w:val="ru-RU" w:eastAsia="en-US"/>
        </w:rPr>
        <w:t xml:space="preserve"> Югры» в Сургутского районе, а также в департаменте образования и молодежной политики по адресу: г. Сургут, ул. Бажова, 16, </w:t>
      </w:r>
      <w:proofErr w:type="spellStart"/>
      <w:r>
        <w:rPr>
          <w:rFonts w:eastAsiaTheme="minorHAnsi"/>
          <w:b/>
          <w:sz w:val="28"/>
          <w:szCs w:val="28"/>
          <w:lang w:val="ru-RU" w:eastAsia="en-US"/>
        </w:rPr>
        <w:t>каб</w:t>
      </w:r>
      <w:proofErr w:type="spellEnd"/>
      <w:r>
        <w:rPr>
          <w:rFonts w:eastAsiaTheme="minorHAnsi"/>
          <w:b/>
          <w:sz w:val="28"/>
          <w:szCs w:val="28"/>
          <w:lang w:val="ru-RU" w:eastAsia="en-US"/>
        </w:rPr>
        <w:t>. 127,       тел. 529-124</w:t>
      </w:r>
      <w:r>
        <w:rPr>
          <w:rFonts w:eastAsiaTheme="minorHAnsi"/>
          <w:sz w:val="28"/>
          <w:szCs w:val="28"/>
          <w:lang w:val="ru-RU" w:eastAsia="en-US"/>
        </w:rPr>
        <w:t xml:space="preserve">. </w:t>
      </w:r>
    </w:p>
    <w:p w14:paraId="63F1B9D8" w14:textId="77777777" w:rsidR="003D052E" w:rsidRDefault="003D052E"/>
    <w:sectPr w:rsidR="003D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5A"/>
    <w:rsid w:val="00271958"/>
    <w:rsid w:val="003D052E"/>
    <w:rsid w:val="0072275A"/>
    <w:rsid w:val="00C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56EA8"/>
  <w15:chartTrackingRefBased/>
  <w15:docId w15:val="{78B6AF64-1530-4B48-BB37-FC0E45E5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urgut.ru/doc_download.php?id=120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Титоренко</dc:creator>
  <cp:keywords/>
  <dc:description/>
  <cp:lastModifiedBy>Евгений Титоренко</cp:lastModifiedBy>
  <cp:revision>3</cp:revision>
  <dcterms:created xsi:type="dcterms:W3CDTF">2023-02-01T06:40:00Z</dcterms:created>
  <dcterms:modified xsi:type="dcterms:W3CDTF">2023-02-01T06:43:00Z</dcterms:modified>
</cp:coreProperties>
</file>